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金华市先进建筑业企业名单</w:t>
      </w:r>
    </w:p>
    <w:p>
      <w:pPr>
        <w:pStyle w:val="8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浙江新东阳建设集团有限公司</w:t>
      </w:r>
    </w:p>
    <w:p>
      <w:pPr>
        <w:pStyle w:val="8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浙江省东阳第三建筑工程有限公司</w:t>
      </w:r>
    </w:p>
    <w:p>
      <w:pPr>
        <w:pStyle w:val="8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浙江佳和建设有限公司</w:t>
      </w:r>
    </w:p>
    <w:p>
      <w:pPr>
        <w:pStyle w:val="8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东阳市文物建筑修缮有限公司</w:t>
      </w:r>
    </w:p>
    <w:p>
      <w:pPr>
        <w:pStyle w:val="8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浙江艺阳建设有限公司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浙江锦华建设有限公司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浙江龙厦建设集团有限公司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兰溪成顺建设有限公司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浙江方中建设有限公司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永康市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天睿建设有限公司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浙江省永康市新宏建设有限公司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浙江佳汇建筑装饰有限公司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明珠建设集团有限公司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浙江新华建设有限公司</w:t>
      </w:r>
    </w:p>
    <w:p>
      <w:pPr>
        <w:tabs>
          <w:tab w:val="left" w:pos="3739"/>
          <w:tab w:val="left" w:pos="7618"/>
          <w:tab w:val="left" w:pos="9299"/>
          <w:tab w:val="left" w:pos="10586"/>
          <w:tab w:val="left" w:pos="10629"/>
          <w:tab w:val="left" w:pos="10672"/>
          <w:tab w:val="left" w:pos="10715"/>
        </w:tabs>
        <w:ind w:firstLine="560" w:firstLineChars="200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浙江华杰工程咨询有限公司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b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</w:p>
    <w:p>
      <w:pPr>
        <w:tabs>
          <w:tab w:val="left" w:pos="3739"/>
          <w:tab w:val="left" w:pos="7618"/>
          <w:tab w:val="left" w:pos="9299"/>
          <w:tab w:val="left" w:pos="10586"/>
          <w:tab w:val="left" w:pos="10629"/>
          <w:tab w:val="left" w:pos="10672"/>
          <w:tab w:val="left" w:pos="10715"/>
        </w:tabs>
        <w:ind w:firstLine="560" w:firstLineChars="200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浙江意诚检测有限公司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</w:p>
    <w:p>
      <w:pPr>
        <w:tabs>
          <w:tab w:val="left" w:pos="3739"/>
          <w:tab w:val="left" w:pos="7618"/>
          <w:tab w:val="left" w:pos="9299"/>
          <w:tab w:val="left" w:pos="10586"/>
          <w:tab w:val="left" w:pos="10629"/>
          <w:tab w:val="left" w:pos="10672"/>
          <w:tab w:val="left" w:pos="10715"/>
        </w:tabs>
        <w:ind w:firstLine="560" w:firstLineChars="200"/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金华市鼎佳园林建设有限公司</w:t>
      </w:r>
    </w:p>
    <w:p>
      <w:pPr>
        <w:tabs>
          <w:tab w:val="left" w:pos="3739"/>
          <w:tab w:val="left" w:pos="7618"/>
          <w:tab w:val="left" w:pos="9299"/>
          <w:tab w:val="left" w:pos="10586"/>
          <w:tab w:val="left" w:pos="10629"/>
          <w:tab w:val="left" w:pos="10672"/>
          <w:tab w:val="left" w:pos="10715"/>
        </w:tabs>
        <w:ind w:firstLine="560" w:firstLineChars="20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宏电建设集团股份有限公司</w:t>
      </w:r>
    </w:p>
    <w:p>
      <w:pPr>
        <w:tabs>
          <w:tab w:val="left" w:pos="992"/>
          <w:tab w:val="left" w:pos="4962"/>
          <w:tab w:val="left" w:pos="6663"/>
          <w:tab w:val="left" w:pos="9782"/>
        </w:tabs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浙江正方交通建设有限公司</w:t>
      </w:r>
    </w:p>
    <w:p>
      <w:pPr>
        <w:tabs>
          <w:tab w:val="left" w:pos="992"/>
          <w:tab w:val="left" w:pos="4962"/>
          <w:tab w:val="left" w:pos="6663"/>
          <w:tab w:val="left" w:pos="9782"/>
        </w:tabs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浙江金华兴达建设有限公司</w:t>
      </w:r>
    </w:p>
    <w:p>
      <w:pPr>
        <w:tabs>
          <w:tab w:val="left" w:pos="992"/>
          <w:tab w:val="left" w:pos="4962"/>
          <w:tab w:val="left" w:pos="6663"/>
          <w:tab w:val="left" w:pos="9782"/>
        </w:tabs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浙江捷诚科技有限公司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浩源科技有限公司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晟民建设有限公司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浙江金华万胜建设有限公司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浙江盛捷建设有限公司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浙江君宇建设有限公司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展望园林建设有限公司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浙江金城建设集团有限公司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浙江广华装饰工程有限公司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核工业金华建设集团有限公司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浙江承力建设工程有限公司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浙江锦辉建设工程有限公司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浙江协晟建设有限公司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浙江天恒建设有限公司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浙江锦杨建设有限公司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浙江广辉建设有限公司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春晗环境建设股份有限公司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浙江恒赢建设有限公司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浙江弘成建设有限公司</w:t>
      </w:r>
    </w:p>
    <w:p>
      <w:pPr>
        <w:pStyle w:val="8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融兴建设集团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和勤通信技术有限公司</w:t>
      </w:r>
    </w:p>
    <w:p>
      <w:pPr>
        <w:pStyle w:val="8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金磐集团有限公司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浙江省浦江天顺建筑工程有限公司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浙江竣达建设有限公司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浙江汉旗建设有限公司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浙江三恒建设工程有限公司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武义县城南建筑工程有限公司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武义宏维建设有限公司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1687" w:firstLineChars="6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1687" w:firstLineChars="6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1687" w:firstLineChars="6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1928" w:firstLineChars="6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附件二：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金华市优秀建筑业企业经理名单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吴惠刚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广宏建设集团有限公司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娄心华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浙江新东阳建设集团有限公司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吕航群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浙江省东阳市市政环境工程有限公司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楼佳鑫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浙江佳和建设有限公司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韦学锋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浙江中垚建设有限公司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朱永芳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浙江中一建设有限公司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朱俊杰    浙江省永康市洪盛建筑工程有限公司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徐国军    浙江紫微建筑工程有限公司</w:t>
      </w:r>
    </w:p>
    <w:p>
      <w:pPr>
        <w:keepNext w:val="0"/>
        <w:keepLines w:val="0"/>
        <w:pageBreakBefore w:val="0"/>
        <w:widowControl w:val="0"/>
        <w:tabs>
          <w:tab w:val="left" w:pos="3739"/>
          <w:tab w:val="left" w:pos="7618"/>
          <w:tab w:val="left" w:pos="9299"/>
          <w:tab w:val="left" w:pos="10586"/>
          <w:tab w:val="left" w:pos="10629"/>
          <w:tab w:val="left" w:pos="10672"/>
          <w:tab w:val="left" w:pos="107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张钰铭    浙江华正检测有限公司</w:t>
      </w:r>
    </w:p>
    <w:p>
      <w:pPr>
        <w:keepNext w:val="0"/>
        <w:keepLines w:val="0"/>
        <w:pageBreakBefore w:val="0"/>
        <w:widowControl w:val="0"/>
        <w:tabs>
          <w:tab w:val="left" w:pos="3739"/>
          <w:tab w:val="left" w:pos="7618"/>
          <w:tab w:val="left" w:pos="9299"/>
          <w:tab w:val="left" w:pos="10586"/>
          <w:tab w:val="left" w:pos="10629"/>
          <w:tab w:val="left" w:pos="10672"/>
          <w:tab w:val="left" w:pos="107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方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海    婺江装饰集团有限公司</w:t>
      </w:r>
    </w:p>
    <w:p>
      <w:pPr>
        <w:keepNext w:val="0"/>
        <w:keepLines w:val="0"/>
        <w:pageBreakBefore w:val="0"/>
        <w:widowControl w:val="0"/>
        <w:tabs>
          <w:tab w:val="left" w:pos="3739"/>
          <w:tab w:val="left" w:pos="7618"/>
          <w:tab w:val="left" w:pos="9299"/>
          <w:tab w:val="left" w:pos="10586"/>
          <w:tab w:val="left" w:pos="10629"/>
          <w:tab w:val="left" w:pos="10672"/>
          <w:tab w:val="left" w:pos="107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晓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浙江华杰工程咨询有限公司</w:t>
      </w:r>
    </w:p>
    <w:p>
      <w:pPr>
        <w:keepNext w:val="0"/>
        <w:keepLines w:val="0"/>
        <w:pageBreakBefore w:val="0"/>
        <w:widowControl w:val="0"/>
        <w:tabs>
          <w:tab w:val="left" w:pos="3739"/>
          <w:tab w:val="left" w:pos="7618"/>
          <w:tab w:val="left" w:pos="9299"/>
          <w:tab w:val="left" w:pos="10586"/>
          <w:tab w:val="left" w:pos="10629"/>
          <w:tab w:val="left" w:pos="10672"/>
          <w:tab w:val="left" w:pos="107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俞建新    浙江昌宇建设有限公司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张晓宏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浙江中环建设监理有限公司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马钢锋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晟民建设有限公司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傅  浩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浙江广华装饰工程有限公司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王跃进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浙江土木建设有限公司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楼明清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春晗环境建设股份有限公司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韦新丹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融兴建设集团有限公司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朱卫安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浙江永安工程咨询集团有限公司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叶洪兴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金华名宇建设有限公司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戴益生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浙江武义展业管网建设运营有限公司</w:t>
      </w:r>
    </w:p>
    <w:p>
      <w:pPr>
        <w:ind w:firstLine="1968" w:firstLineChars="700"/>
        <w:rPr>
          <w:rFonts w:hint="eastAsia" w:ascii="宋体" w:hAnsi="宋体"/>
          <w:b/>
          <w:bCs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附件三：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</w:rPr>
        <w:t>金华市建筑业企业优秀建造师项目经理名单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1968" w:firstLineChars="700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潘叔刚   浙江省东阳第三建筑工程有限公司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胡国华   浙江省东阳第三建筑工程有限公司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魏跃刚   浙江省东阳第三建筑工程有限公司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高伟晋   浙江省东阳第三建筑工程有限公司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杜行军   浙江省东阳第三建筑工程有限公司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吕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杨   海天建设集团有限公司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虞国宏   海天建设集团有限公司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徐晓军   海天建设集团有限公司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张金星   海天建设集团有限公司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斯海明   浙江新东阳建设集团有限公司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蒋红姣   浙江新东阳建设集团有限公司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马媛媛   浙江新东阳建设集团有限公司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诚   浙江利越市政园林有限公司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孔细俊   浙江中垚建设有限公司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冷啟龙   浙江中垚建设有限公司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徐向珍   东阳市文物建筑修缮有限公司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何成效   广宏建设集团有限公司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贾卫东   广宏建设集团有限公司</w:t>
      </w:r>
    </w:p>
    <w:p>
      <w:pPr>
        <w:ind w:right="640"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王永良   广宏建设集团有限公司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叶 军    浙江金立建设有限公司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申屠向亮  浙江金立建设有限公司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申鼎明    浙江金立建设有限公司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俞延伟    浙江金立建设有限公司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王小飞    浙江省东阳市市政环境工程有限公司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潘钢强    浙江省东阳市市政环境工程有限公司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李开刚    中天建设集团有限公司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 星     中天建设集团有限公司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林青青    中天建设集团有限公司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郭振亮    中天建设集团有限公司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卢从华    中天建设集团有限公司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金南雅    中天建设集团有限公司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童洁艳    浙江中驰环境建设有限公司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张新伟    浙江新华建设有限公司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郑琴巧    浙江新华建设有限公司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施 翔     明珠建设集团有限公司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许 宏     浙江省永康市第二建筑工程有限公司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赵海燕    浙江省永康市新宏建设有限公司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罗立娟    浙江省永康市洪盛建筑工程有限公司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陈晓峰    浙江长松建设有限公司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黄永玲    永康市天睿建设有限公司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杜欣欣    宏电建设集团股份有限公司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吴春巍    婺江装饰集团有限公司</w:t>
      </w:r>
    </w:p>
    <w:p>
      <w:pPr>
        <w:ind w:right="640"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盛伟平    晟博建设工程有限公司</w:t>
      </w:r>
    </w:p>
    <w:p>
      <w:pPr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陈建成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新世纪建设集团有限公司</w:t>
      </w:r>
    </w:p>
    <w:p>
      <w:pPr>
        <w:ind w:firstLine="560" w:firstLineChars="200"/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朱碧进    中匠园林建设有限公司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徐宏新    展望园林建设有限公司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叶卫国    展望园林建设有限公司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高  亮    浙江金城建设集团有限公司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张建辉    浙江金城建设集团有限公司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张路军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晟民建设有限公司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陈正华    浙江锦辉建设工程有限公司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纪永召    浙江锦辉建设工程有限公司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何悟坚    义乌市大洋建筑工程有限公司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徐允洪    义乌市大洋建筑工程有限公司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马荣芳    春晗环境建设股份有限公司</w:t>
      </w:r>
    </w:p>
    <w:p>
      <w:pPr>
        <w:ind w:right="640"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朱晓刚    春晗环境建设股份有限公司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吕 强     融兴建设集团有限公司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汤龙波    浙江宏宇建筑有限责任公司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於美霞    浙江新东方建设集团有限公司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陈华明    金华市宝厦建筑有限公司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黄国光    浙江省浦江天顺建筑工程有限公司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李卫芝    浙江金顶建设有限公司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周忠起    浙江泉埠水利生态建设有限公司</w:t>
      </w:r>
    </w:p>
    <w:p>
      <w:pPr>
        <w:ind w:right="640"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马天银    武义兆翔建设有限公司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吴建邑    浙江中一建设有限公司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  靖    浙江龙厦建设集团有限公司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王锦芳    浙江锦天建设工程有限公司</w:t>
      </w:r>
    </w:p>
    <w:p>
      <w:pPr>
        <w:numPr>
          <w:ilvl w:val="0"/>
          <w:numId w:val="0"/>
        </w:numPr>
        <w:ind w:left="560" w:leftChars="0" w:firstLine="281" w:firstLineChars="1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226E"/>
    <w:rsid w:val="000609C8"/>
    <w:rsid w:val="000618F7"/>
    <w:rsid w:val="00135171"/>
    <w:rsid w:val="0013679B"/>
    <w:rsid w:val="001566EE"/>
    <w:rsid w:val="001A6CA5"/>
    <w:rsid w:val="002035EB"/>
    <w:rsid w:val="002149BB"/>
    <w:rsid w:val="00385782"/>
    <w:rsid w:val="0044226E"/>
    <w:rsid w:val="004A0164"/>
    <w:rsid w:val="004E66FE"/>
    <w:rsid w:val="00585720"/>
    <w:rsid w:val="005B1CD9"/>
    <w:rsid w:val="005E23CE"/>
    <w:rsid w:val="005E54CA"/>
    <w:rsid w:val="00762AC2"/>
    <w:rsid w:val="00780BD6"/>
    <w:rsid w:val="007D4C13"/>
    <w:rsid w:val="007D654B"/>
    <w:rsid w:val="007F30EF"/>
    <w:rsid w:val="00804593"/>
    <w:rsid w:val="00940E0B"/>
    <w:rsid w:val="00951C0C"/>
    <w:rsid w:val="00956775"/>
    <w:rsid w:val="00A003C6"/>
    <w:rsid w:val="00A37721"/>
    <w:rsid w:val="00CA3D8A"/>
    <w:rsid w:val="00CB445D"/>
    <w:rsid w:val="00D86299"/>
    <w:rsid w:val="00D925AD"/>
    <w:rsid w:val="00DC6146"/>
    <w:rsid w:val="00E347C2"/>
    <w:rsid w:val="00E41361"/>
    <w:rsid w:val="00E431FD"/>
    <w:rsid w:val="00EB680C"/>
    <w:rsid w:val="00F303E4"/>
    <w:rsid w:val="00F43DCD"/>
    <w:rsid w:val="00F532E5"/>
    <w:rsid w:val="00F90F2D"/>
    <w:rsid w:val="00FA284D"/>
    <w:rsid w:val="035A32D6"/>
    <w:rsid w:val="0D147892"/>
    <w:rsid w:val="10AF482F"/>
    <w:rsid w:val="1200556D"/>
    <w:rsid w:val="13291A2B"/>
    <w:rsid w:val="164243AD"/>
    <w:rsid w:val="1BF73705"/>
    <w:rsid w:val="2089508F"/>
    <w:rsid w:val="23371249"/>
    <w:rsid w:val="237E7CA0"/>
    <w:rsid w:val="24615F32"/>
    <w:rsid w:val="25255172"/>
    <w:rsid w:val="26AF7996"/>
    <w:rsid w:val="299B18FC"/>
    <w:rsid w:val="29B67CAB"/>
    <w:rsid w:val="29FB2619"/>
    <w:rsid w:val="2ADF4BFE"/>
    <w:rsid w:val="2BEC57E8"/>
    <w:rsid w:val="2C1A63DC"/>
    <w:rsid w:val="2D3230BB"/>
    <w:rsid w:val="2DE2289B"/>
    <w:rsid w:val="32DE1EDF"/>
    <w:rsid w:val="36BD204D"/>
    <w:rsid w:val="37EB7F15"/>
    <w:rsid w:val="3AC72F55"/>
    <w:rsid w:val="3BC44863"/>
    <w:rsid w:val="3D3A0285"/>
    <w:rsid w:val="3D85158C"/>
    <w:rsid w:val="3E6C6D69"/>
    <w:rsid w:val="3F966D63"/>
    <w:rsid w:val="40E762E3"/>
    <w:rsid w:val="42857513"/>
    <w:rsid w:val="466A3740"/>
    <w:rsid w:val="47E467B9"/>
    <w:rsid w:val="4811360E"/>
    <w:rsid w:val="482F1AEA"/>
    <w:rsid w:val="4C664648"/>
    <w:rsid w:val="50796E0B"/>
    <w:rsid w:val="52280FBE"/>
    <w:rsid w:val="567C2F03"/>
    <w:rsid w:val="57C8597B"/>
    <w:rsid w:val="57F708DB"/>
    <w:rsid w:val="5868347B"/>
    <w:rsid w:val="59160F1A"/>
    <w:rsid w:val="5A4E6665"/>
    <w:rsid w:val="5BC37D43"/>
    <w:rsid w:val="5C061CA2"/>
    <w:rsid w:val="5C7F0CFF"/>
    <w:rsid w:val="5CED15C2"/>
    <w:rsid w:val="5FC92F59"/>
    <w:rsid w:val="62ED2E07"/>
    <w:rsid w:val="644B7424"/>
    <w:rsid w:val="66860C5E"/>
    <w:rsid w:val="66F64D52"/>
    <w:rsid w:val="67700E5A"/>
    <w:rsid w:val="692E3081"/>
    <w:rsid w:val="69417AEF"/>
    <w:rsid w:val="696D7DE6"/>
    <w:rsid w:val="6A5A17B1"/>
    <w:rsid w:val="6EC54B92"/>
    <w:rsid w:val="704F28B6"/>
    <w:rsid w:val="7095611E"/>
    <w:rsid w:val="711874D5"/>
    <w:rsid w:val="767063FD"/>
    <w:rsid w:val="78ED0D70"/>
    <w:rsid w:val="793336E4"/>
    <w:rsid w:val="794E0A20"/>
    <w:rsid w:val="7A113302"/>
    <w:rsid w:val="7B974B3C"/>
    <w:rsid w:val="7BDF7747"/>
    <w:rsid w:val="7C0C068C"/>
    <w:rsid w:val="7F9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2019-01-04T04:39:00Z</dcterms:created>
  <dc:creator>ss</dc:creator>
  <cp:lastModifiedBy>¥神¥</cp:lastModifiedBy>
  <cp:lastPrinted>2021-01-28T07:30:00Z</cp:lastPrinted>
  <dcterms:modified xsi:type="dcterms:W3CDTF">2021-03-05T01:25:57Z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